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20" w:rsidRDefault="00D54336">
      <w:pPr>
        <w:pStyle w:val="a3"/>
        <w:ind w:left="75" w:right="-87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drawing>
          <wp:inline distT="0" distB="0" distL="0" distR="0">
            <wp:extent cx="7538663" cy="528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663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20" w:rsidRDefault="00D54336" w:rsidP="00E7348A">
      <w:pPr>
        <w:pStyle w:val="a4"/>
        <w:ind w:left="0"/>
        <w:jc w:val="center"/>
      </w:pPr>
      <w:r>
        <w:t>Data</w:t>
      </w:r>
      <w:r>
        <w:rPr>
          <w:spacing w:val="-3"/>
        </w:rPr>
        <w:t xml:space="preserve"> </w:t>
      </w:r>
      <w:r>
        <w:t>sheet</w:t>
      </w: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912"/>
        <w:gridCol w:w="632"/>
        <w:gridCol w:w="686"/>
        <w:gridCol w:w="1658"/>
        <w:gridCol w:w="2977"/>
      </w:tblGrid>
      <w:tr w:rsidR="009F0120" w:rsidTr="00E7348A">
        <w:trPr>
          <w:trHeight w:val="248"/>
        </w:trPr>
        <w:tc>
          <w:tcPr>
            <w:tcW w:w="4253" w:type="dxa"/>
            <w:gridSpan w:val="2"/>
          </w:tcPr>
          <w:p w:rsidR="009F0120" w:rsidRDefault="00D54336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>
        <w:trPr>
          <w:trHeight w:val="454"/>
        </w:trPr>
        <w:tc>
          <w:tcPr>
            <w:tcW w:w="4253" w:type="dxa"/>
            <w:gridSpan w:val="2"/>
          </w:tcPr>
          <w:p w:rsidR="009F0120" w:rsidRDefault="00D54336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bookmarkStart w:id="0" w:name="_GoBack"/>
            <w:bookmarkEnd w:id="0"/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>
        <w:trPr>
          <w:trHeight w:val="453"/>
        </w:trPr>
        <w:tc>
          <w:tcPr>
            <w:tcW w:w="4253" w:type="dxa"/>
            <w:gridSpan w:val="2"/>
          </w:tcPr>
          <w:p w:rsidR="009F0120" w:rsidRDefault="00D54336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>
        <w:trPr>
          <w:trHeight w:val="454"/>
        </w:trPr>
        <w:tc>
          <w:tcPr>
            <w:tcW w:w="4253" w:type="dxa"/>
            <w:gridSpan w:val="2"/>
          </w:tcPr>
          <w:p w:rsidR="009F0120" w:rsidRDefault="00D54336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E‐mail</w:t>
            </w:r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 w:rsidTr="00E7348A">
        <w:trPr>
          <w:trHeight w:val="387"/>
        </w:trPr>
        <w:tc>
          <w:tcPr>
            <w:tcW w:w="4253" w:type="dxa"/>
            <w:gridSpan w:val="2"/>
          </w:tcPr>
          <w:p w:rsidR="009F0120" w:rsidRDefault="00D54336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Tell.:</w:t>
            </w:r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 w:rsidRPr="00D54336" w:rsidTr="00E7348A">
        <w:trPr>
          <w:trHeight w:val="1116"/>
        </w:trPr>
        <w:tc>
          <w:tcPr>
            <w:tcW w:w="341" w:type="dxa"/>
            <w:vMerge w:val="restart"/>
          </w:tcPr>
          <w:p w:rsidR="009F0120" w:rsidRDefault="009F01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F0120" w:rsidRDefault="00D54336">
            <w:pPr>
              <w:pStyle w:val="TableParagraph"/>
              <w:spacing w:before="135"/>
              <w:ind w:left="1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12" w:type="dxa"/>
            <w:vMerge w:val="restart"/>
          </w:tcPr>
          <w:p w:rsidR="009F0120" w:rsidRDefault="009F01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F0120" w:rsidRPr="00C27945" w:rsidRDefault="00D54336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Type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 w:rsidR="00C27945" w:rsidRPr="00C27945">
              <w:rPr>
                <w:sz w:val="20"/>
              </w:rPr>
              <w:t xml:space="preserve"> (</w:t>
            </w:r>
            <w:r w:rsidR="00C27945" w:rsidRPr="00C27945">
              <w:rPr>
                <w:sz w:val="20"/>
                <w:lang w:val="ru-RU"/>
              </w:rPr>
              <w:t>Тип</w:t>
            </w:r>
            <w:r w:rsidR="00C27945" w:rsidRPr="00C27945">
              <w:rPr>
                <w:sz w:val="20"/>
              </w:rPr>
              <w:t xml:space="preserve"> </w:t>
            </w:r>
            <w:r w:rsidR="00C27945" w:rsidRPr="00C27945">
              <w:rPr>
                <w:sz w:val="20"/>
                <w:lang w:val="ru-RU"/>
              </w:rPr>
              <w:t>системы</w:t>
            </w:r>
            <w:r w:rsidR="00C27945" w:rsidRPr="00C27945">
              <w:rPr>
                <w:sz w:val="20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water/air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heating</w:t>
            </w:r>
          </w:p>
          <w:p w:rsidR="00D54336" w:rsidRDefault="00D54336" w:rsidP="00D54336">
            <w:pPr>
              <w:pStyle w:val="TableParagraph"/>
              <w:tabs>
                <w:tab w:val="left" w:pos="273"/>
              </w:tabs>
              <w:spacing w:before="120"/>
              <w:ind w:left="272"/>
              <w:rPr>
                <w:sz w:val="20"/>
              </w:rPr>
            </w:pPr>
            <w:r w:rsidRPr="00D54336">
              <w:rPr>
                <w:sz w:val="20"/>
              </w:rPr>
              <w:t>Отопление горячей водой/воздухом</w:t>
            </w:r>
          </w:p>
        </w:tc>
        <w:tc>
          <w:tcPr>
            <w:tcW w:w="2977" w:type="dxa"/>
          </w:tcPr>
          <w:p w:rsidR="00D54336" w:rsidRPr="00E7348A" w:rsidRDefault="00D54336" w:rsidP="00D54336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9F0120" w:rsidRPr="00D54336" w:rsidRDefault="00D54336" w:rsidP="00D54336">
            <w:pPr>
              <w:rPr>
                <w:lang w:val="ru-RU"/>
              </w:rPr>
            </w:pPr>
            <w:r w:rsidRPr="00D54336">
              <w:rPr>
                <w:lang w:val="ru-RU"/>
              </w:rPr>
              <w:t>Горячая вода для бытовых нужд</w:t>
            </w:r>
          </w:p>
        </w:tc>
      </w:tr>
      <w:tr w:rsidR="009F0120" w:rsidTr="00E7348A">
        <w:trPr>
          <w:trHeight w:val="567"/>
        </w:trPr>
        <w:tc>
          <w:tcPr>
            <w:tcW w:w="341" w:type="dxa"/>
            <w:vMerge/>
            <w:tcBorders>
              <w:top w:val="nil"/>
            </w:tcBorders>
          </w:tcPr>
          <w:p w:rsidR="009F0120" w:rsidRPr="00D54336" w:rsidRDefault="009F01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12" w:type="dxa"/>
            <w:vMerge/>
            <w:tcBorders>
              <w:top w:val="nil"/>
            </w:tcBorders>
          </w:tcPr>
          <w:p w:rsidR="009F0120" w:rsidRPr="00D54336" w:rsidRDefault="009F01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spacing w:before="121"/>
              <w:rPr>
                <w:spacing w:val="-1"/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</w:t>
            </w:r>
          </w:p>
          <w:p w:rsidR="00D54336" w:rsidRDefault="00D54336">
            <w:pPr>
              <w:pStyle w:val="TableParagraph"/>
              <w:spacing w:before="121"/>
              <w:rPr>
                <w:sz w:val="20"/>
              </w:rPr>
            </w:pPr>
            <w:r w:rsidRPr="00D54336">
              <w:rPr>
                <w:sz w:val="20"/>
              </w:rPr>
              <w:t>Технический процесс</w:t>
            </w:r>
          </w:p>
        </w:tc>
        <w:tc>
          <w:tcPr>
            <w:tcW w:w="2977" w:type="dxa"/>
          </w:tcPr>
          <w:p w:rsidR="00D54336" w:rsidRDefault="00D54336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121"/>
              <w:ind w:hanging="24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  <w:p w:rsidR="009F0120" w:rsidRPr="00D54336" w:rsidRDefault="00D54336" w:rsidP="00D54336">
            <w:r w:rsidRPr="00D54336">
              <w:t>другое (указать)</w:t>
            </w:r>
          </w:p>
        </w:tc>
      </w:tr>
      <w:tr w:rsidR="009F0120" w:rsidTr="00D54336">
        <w:trPr>
          <w:trHeight w:val="503"/>
        </w:trPr>
        <w:tc>
          <w:tcPr>
            <w:tcW w:w="341" w:type="dxa"/>
            <w:vMerge w:val="restart"/>
          </w:tcPr>
          <w:p w:rsidR="009F0120" w:rsidRDefault="009F01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F0120" w:rsidRDefault="00D54336">
            <w:pPr>
              <w:pStyle w:val="TableParagraph"/>
              <w:spacing w:before="139"/>
              <w:ind w:left="1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12" w:type="dxa"/>
            <w:vMerge w:val="restart"/>
          </w:tcPr>
          <w:p w:rsidR="009F0120" w:rsidRDefault="009F012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F0120" w:rsidRPr="00C27945" w:rsidRDefault="00D54336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 exchanger</w:t>
            </w:r>
            <w:r w:rsidR="00C27945" w:rsidRPr="00C27945">
              <w:rPr>
                <w:sz w:val="20"/>
              </w:rPr>
              <w:t xml:space="preserve">                                   (</w:t>
            </w:r>
            <w:r w:rsidR="00C27945" w:rsidRPr="00C27945">
              <w:rPr>
                <w:sz w:val="20"/>
                <w:lang w:val="ru-RU"/>
              </w:rPr>
              <w:t>Тип</w:t>
            </w:r>
            <w:r w:rsidR="00C27945" w:rsidRPr="00C27945">
              <w:rPr>
                <w:sz w:val="20"/>
              </w:rPr>
              <w:t xml:space="preserve"> </w:t>
            </w:r>
            <w:r w:rsidR="00C27945" w:rsidRPr="00C27945">
              <w:rPr>
                <w:sz w:val="20"/>
                <w:lang w:val="ru-RU"/>
              </w:rPr>
              <w:t>теплообменника</w:t>
            </w:r>
            <w:r w:rsidR="00C27945" w:rsidRPr="00C27945">
              <w:rPr>
                <w:sz w:val="20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Horizontal, shell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tube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exchanger</w:t>
            </w:r>
          </w:p>
          <w:p w:rsidR="00D54336" w:rsidRDefault="00D54336">
            <w:pPr>
              <w:pStyle w:val="TableParagraph"/>
              <w:spacing w:before="0" w:line="240" w:lineRule="atLeast"/>
              <w:rPr>
                <w:sz w:val="20"/>
              </w:rPr>
            </w:pPr>
            <w:r w:rsidRPr="00D54336">
              <w:rPr>
                <w:sz w:val="20"/>
              </w:rPr>
              <w:t>Горизонтальный кожухотрубный теплообменник</w:t>
            </w:r>
          </w:p>
        </w:tc>
        <w:tc>
          <w:tcPr>
            <w:tcW w:w="2977" w:type="dxa"/>
          </w:tcPr>
          <w:p w:rsidR="00D54336" w:rsidRPr="00E7348A" w:rsidRDefault="00D54336" w:rsidP="00D54336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plate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exchanger</w:t>
            </w:r>
          </w:p>
          <w:p w:rsidR="009F0120" w:rsidRPr="00D54336" w:rsidRDefault="00D54336" w:rsidP="00D54336">
            <w:r w:rsidRPr="00D54336">
              <w:t>пластинчатый теплообменник</w:t>
            </w:r>
          </w:p>
        </w:tc>
      </w:tr>
      <w:tr w:rsidR="009F0120" w:rsidTr="00D54336">
        <w:trPr>
          <w:trHeight w:val="497"/>
        </w:trPr>
        <w:tc>
          <w:tcPr>
            <w:tcW w:w="341" w:type="dxa"/>
            <w:vMerge/>
            <w:tcBorders>
              <w:top w:val="nil"/>
            </w:tcBorders>
          </w:tcPr>
          <w:p w:rsidR="009F0120" w:rsidRDefault="009F0120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vMerge/>
            <w:tcBorders>
              <w:top w:val="nil"/>
            </w:tcBorders>
          </w:tcPr>
          <w:p w:rsidR="009F0120" w:rsidRDefault="009F012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21"/>
              <w:ind w:hanging="247"/>
              <w:rPr>
                <w:sz w:val="20"/>
              </w:rPr>
            </w:pPr>
            <w:r>
              <w:rPr>
                <w:sz w:val="20"/>
              </w:rPr>
              <w:t>plate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exchanger</w:t>
            </w:r>
          </w:p>
          <w:p w:rsidR="00D54336" w:rsidRDefault="00D54336" w:rsidP="00D54336">
            <w:pPr>
              <w:pStyle w:val="TableParagraph"/>
              <w:tabs>
                <w:tab w:val="left" w:pos="274"/>
              </w:tabs>
              <w:spacing w:before="121"/>
              <w:ind w:left="273"/>
              <w:rPr>
                <w:sz w:val="20"/>
              </w:rPr>
            </w:pPr>
            <w:r w:rsidRPr="00D54336">
              <w:rPr>
                <w:sz w:val="20"/>
              </w:rPr>
              <w:t>пластинчатый теплообменник</w:t>
            </w:r>
          </w:p>
        </w:tc>
        <w:tc>
          <w:tcPr>
            <w:tcW w:w="2977" w:type="dxa"/>
          </w:tcPr>
          <w:p w:rsidR="00D54336" w:rsidRDefault="00D54336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  <w:p w:rsidR="009F0120" w:rsidRPr="00D54336" w:rsidRDefault="00D54336" w:rsidP="00D54336">
            <w:r w:rsidRPr="00D54336">
              <w:t>другой тип (указать)</w:t>
            </w: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Heat</w:t>
            </w:r>
            <w:r w:rsidRPr="00F7269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load</w:t>
            </w:r>
            <w:r w:rsidRPr="00F72696">
              <w:rPr>
                <w:sz w:val="20"/>
                <w:lang w:val="ru-RU"/>
              </w:rPr>
              <w:t>,</w:t>
            </w:r>
            <w:r w:rsidRPr="00F7269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kW</w:t>
            </w:r>
            <w:r w:rsidR="00F72696">
              <w:rPr>
                <w:sz w:val="20"/>
                <w:lang w:val="ru-RU"/>
              </w:rPr>
              <w:t xml:space="preserve"> (</w:t>
            </w:r>
            <w:r w:rsidR="00F72696" w:rsidRPr="00F72696">
              <w:rPr>
                <w:sz w:val="20"/>
                <w:lang w:val="ru-RU"/>
              </w:rPr>
              <w:t>Тепловая нагрузка, кВт</w:t>
            </w:r>
            <w:r w:rsidR="00F72696">
              <w:rPr>
                <w:sz w:val="20"/>
                <w:lang w:val="ru-RU"/>
              </w:rPr>
              <w:t>)</w:t>
            </w:r>
          </w:p>
        </w:tc>
        <w:tc>
          <w:tcPr>
            <w:tcW w:w="5953" w:type="dxa"/>
            <w:gridSpan w:val="4"/>
          </w:tcPr>
          <w:p w:rsidR="009F0120" w:rsidRDefault="009F0120">
            <w:pPr>
              <w:pStyle w:val="TableParagraph"/>
              <w:ind w:left="28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Heat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loops</w:t>
            </w:r>
            <w:r w:rsidR="00F72696">
              <w:rPr>
                <w:sz w:val="20"/>
                <w:lang w:val="ru-RU"/>
              </w:rPr>
              <w:t xml:space="preserve">                                    (</w:t>
            </w:r>
            <w:r w:rsidR="00F72696" w:rsidRPr="00F72696">
              <w:rPr>
                <w:sz w:val="20"/>
                <w:lang w:val="ru-RU"/>
              </w:rPr>
              <w:t>Контуры теплопередачи</w:t>
            </w:r>
            <w:r w:rsidR="00F72696">
              <w:rPr>
                <w:sz w:val="20"/>
                <w:lang w:val="ru-RU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Pr="00D54336" w:rsidRDefault="00D54336" w:rsidP="00E7348A">
            <w:pPr>
              <w:pStyle w:val="TableParagraph"/>
              <w:ind w:right="113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D54336">
              <w:rPr>
                <w:b/>
                <w:sz w:val="20"/>
                <w:lang w:val="ru-RU"/>
              </w:rPr>
              <w:t>Первичный</w:t>
            </w:r>
          </w:p>
        </w:tc>
        <w:tc>
          <w:tcPr>
            <w:tcW w:w="2977" w:type="dxa"/>
          </w:tcPr>
          <w:p w:rsidR="009F0120" w:rsidRPr="00E7348A" w:rsidRDefault="00D54336" w:rsidP="00E7348A">
            <w:pPr>
              <w:pStyle w:val="TableParagraph"/>
              <w:ind w:left="0" w:right="1027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  <w:r w:rsidR="00E7348A">
              <w:rPr>
                <w:b/>
                <w:sz w:val="20"/>
              </w:rPr>
              <w:t xml:space="preserve"> </w:t>
            </w:r>
            <w:r w:rsidRPr="00D54336">
              <w:t>Вторичный</w:t>
            </w:r>
          </w:p>
        </w:tc>
      </w:tr>
      <w:tr w:rsidR="009F0120" w:rsidTr="00D54336">
        <w:trPr>
          <w:trHeight w:val="487"/>
        </w:trPr>
        <w:tc>
          <w:tcPr>
            <w:tcW w:w="341" w:type="dxa"/>
          </w:tcPr>
          <w:p w:rsidR="009F0120" w:rsidRDefault="00D54336">
            <w:pPr>
              <w:pStyle w:val="TableParagraph"/>
              <w:spacing w:before="121"/>
              <w:ind w:left="63" w:right="5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spacing w:before="121"/>
              <w:rPr>
                <w:sz w:val="20"/>
                <w:lang w:val="ru-RU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 w:rsidR="00F72696">
              <w:rPr>
                <w:sz w:val="20"/>
                <w:lang w:val="ru-RU"/>
              </w:rPr>
              <w:t xml:space="preserve"> (</w:t>
            </w:r>
            <w:r w:rsidR="00F72696" w:rsidRPr="00F72696">
              <w:rPr>
                <w:sz w:val="20"/>
                <w:lang w:val="ru-RU"/>
              </w:rPr>
              <w:t>Технологическая среда</w:t>
            </w:r>
            <w:r w:rsidR="00F72696">
              <w:rPr>
                <w:sz w:val="20"/>
                <w:lang w:val="ru-RU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9F0120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bar.g</w:t>
            </w:r>
            <w:r w:rsidR="00F72696" w:rsidRPr="00F72696">
              <w:rPr>
                <w:sz w:val="20"/>
              </w:rPr>
              <w:t xml:space="preserve">                       (</w:t>
            </w:r>
            <w:r w:rsidR="00F72696" w:rsidRPr="00F72696">
              <w:rPr>
                <w:sz w:val="20"/>
                <w:lang w:val="ru-RU"/>
              </w:rPr>
              <w:t>Рабочее</w:t>
            </w:r>
            <w:r w:rsidR="00F72696" w:rsidRPr="00F72696">
              <w:rPr>
                <w:sz w:val="20"/>
              </w:rPr>
              <w:t xml:space="preserve"> </w:t>
            </w:r>
            <w:r w:rsidR="00F72696" w:rsidRPr="00F72696">
              <w:rPr>
                <w:sz w:val="20"/>
                <w:lang w:val="ru-RU"/>
              </w:rPr>
              <w:t>давление</w:t>
            </w:r>
            <w:r w:rsidR="00F72696" w:rsidRPr="00F72696">
              <w:rPr>
                <w:sz w:val="20"/>
              </w:rPr>
              <w:t xml:space="preserve">, </w:t>
            </w:r>
            <w:r w:rsidR="00F72696" w:rsidRPr="00F72696">
              <w:rPr>
                <w:sz w:val="20"/>
                <w:lang w:val="ru-RU"/>
              </w:rPr>
              <w:t>бар</w:t>
            </w:r>
            <w:r w:rsidR="00F72696" w:rsidRPr="00F72696">
              <w:rPr>
                <w:sz w:val="20"/>
              </w:rPr>
              <w:t>.g)</w:t>
            </w:r>
          </w:p>
        </w:tc>
        <w:tc>
          <w:tcPr>
            <w:tcW w:w="2976" w:type="dxa"/>
            <w:gridSpan w:val="3"/>
          </w:tcPr>
          <w:p w:rsidR="009F0120" w:rsidRDefault="009F0120" w:rsidP="00E7348A">
            <w:pPr>
              <w:pStyle w:val="TableParagraph"/>
              <w:spacing w:before="0" w:line="243" w:lineRule="exact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</w:tr>
      <w:tr w:rsidR="009F0120" w:rsidTr="00D54336">
        <w:trPr>
          <w:trHeight w:val="453"/>
        </w:trPr>
        <w:tc>
          <w:tcPr>
            <w:tcW w:w="341" w:type="dxa"/>
          </w:tcPr>
          <w:p w:rsidR="009F0120" w:rsidRDefault="00D54336">
            <w:pPr>
              <w:pStyle w:val="TableParagraph"/>
              <w:spacing w:before="103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12" w:type="dxa"/>
          </w:tcPr>
          <w:p w:rsidR="00F72696" w:rsidRPr="00F72696" w:rsidRDefault="00D54336" w:rsidP="00F72696">
            <w:pPr>
              <w:pStyle w:val="TableParagraph"/>
              <w:spacing w:before="103"/>
              <w:rPr>
                <w:sz w:val="20"/>
                <w:lang w:val="ru-RU"/>
              </w:rPr>
            </w:pPr>
            <w:r>
              <w:rPr>
                <w:sz w:val="20"/>
              </w:rPr>
              <w:t>Operating</w:t>
            </w:r>
            <w:r w:rsidRPr="00F7269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inlet</w:t>
            </w:r>
            <w:r w:rsidRPr="00F72696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temperature</w:t>
            </w:r>
            <w:r w:rsidRPr="00F72696">
              <w:rPr>
                <w:sz w:val="20"/>
                <w:lang w:val="ru-RU"/>
              </w:rPr>
              <w:t>,</w:t>
            </w:r>
            <w:r w:rsidRPr="00F72696">
              <w:rPr>
                <w:spacing w:val="-2"/>
                <w:sz w:val="20"/>
                <w:lang w:val="ru-RU"/>
              </w:rPr>
              <w:t xml:space="preserve"> </w:t>
            </w:r>
            <w:r w:rsidRPr="00F72696">
              <w:rPr>
                <w:sz w:val="20"/>
                <w:lang w:val="ru-RU"/>
              </w:rPr>
              <w:t>°С</w:t>
            </w:r>
            <w:r w:rsidR="00F72696">
              <w:rPr>
                <w:sz w:val="20"/>
                <w:lang w:val="ru-RU"/>
              </w:rPr>
              <w:t xml:space="preserve">             </w:t>
            </w:r>
            <w:r w:rsidR="00F72696" w:rsidRPr="00F72696">
              <w:rPr>
                <w:sz w:val="20"/>
                <w:lang w:val="ru-RU"/>
              </w:rPr>
              <w:t>Рабочая температура на входе, °С</w:t>
            </w:r>
          </w:p>
        </w:tc>
        <w:tc>
          <w:tcPr>
            <w:tcW w:w="2976" w:type="dxa"/>
            <w:gridSpan w:val="3"/>
          </w:tcPr>
          <w:p w:rsidR="009F0120" w:rsidRDefault="009F0120" w:rsidP="00E7348A">
            <w:pPr>
              <w:pStyle w:val="TableParagraph"/>
              <w:spacing w:before="103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 w:rsidP="00E7348A">
            <w:pPr>
              <w:pStyle w:val="TableParagraph"/>
              <w:spacing w:before="103"/>
              <w:ind w:left="0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Operating</w:t>
            </w:r>
            <w:r w:rsidRPr="00F7269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outlet</w:t>
            </w:r>
            <w:r w:rsidRPr="00F72696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temperature</w:t>
            </w:r>
            <w:r w:rsidRPr="00F72696">
              <w:rPr>
                <w:sz w:val="20"/>
                <w:lang w:val="ru-RU"/>
              </w:rPr>
              <w:t>,</w:t>
            </w:r>
            <w:r w:rsidRPr="00F72696">
              <w:rPr>
                <w:spacing w:val="-1"/>
                <w:sz w:val="20"/>
                <w:lang w:val="ru-RU"/>
              </w:rPr>
              <w:t xml:space="preserve"> </w:t>
            </w:r>
            <w:r w:rsidRPr="00F72696">
              <w:rPr>
                <w:sz w:val="20"/>
                <w:lang w:val="ru-RU"/>
              </w:rPr>
              <w:t>°С</w:t>
            </w:r>
            <w:r w:rsidR="00F72696">
              <w:rPr>
                <w:sz w:val="20"/>
                <w:lang w:val="ru-RU"/>
              </w:rPr>
              <w:t xml:space="preserve">              </w:t>
            </w:r>
            <w:r w:rsidR="00F72696" w:rsidRPr="00F72696">
              <w:rPr>
                <w:sz w:val="20"/>
                <w:lang w:val="ru-RU"/>
              </w:rPr>
              <w:t>Рабочая температура на выходе, °С</w:t>
            </w:r>
          </w:p>
        </w:tc>
        <w:tc>
          <w:tcPr>
            <w:tcW w:w="2976" w:type="dxa"/>
            <w:gridSpan w:val="3"/>
          </w:tcPr>
          <w:p w:rsidR="009F0120" w:rsidRDefault="009F012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12" w:type="dxa"/>
          </w:tcPr>
          <w:p w:rsidR="009F0120" w:rsidRPr="00F72696" w:rsidRDefault="00D5433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Flowrate</w:t>
            </w:r>
            <w:r w:rsidRPr="00F72696">
              <w:rPr>
                <w:sz w:val="20"/>
                <w:lang w:val="ru-RU"/>
              </w:rPr>
              <w:t>,</w:t>
            </w:r>
            <w:r w:rsidRPr="00F72696">
              <w:rPr>
                <w:spacing w:val="-3"/>
                <w:sz w:val="20"/>
                <w:lang w:val="ru-RU"/>
              </w:rPr>
              <w:t xml:space="preserve"> </w:t>
            </w:r>
            <w:r w:rsidRPr="00F72696">
              <w:rPr>
                <w:sz w:val="20"/>
                <w:lang w:val="ru-RU"/>
              </w:rPr>
              <w:t>т/ч</w:t>
            </w:r>
            <w:r w:rsidR="00F72696">
              <w:rPr>
                <w:sz w:val="20"/>
                <w:lang w:val="ru-RU"/>
              </w:rPr>
              <w:t xml:space="preserve"> (</w:t>
            </w:r>
            <w:r w:rsidR="00F72696" w:rsidRPr="00F72696">
              <w:rPr>
                <w:sz w:val="20"/>
                <w:lang w:val="ru-RU"/>
              </w:rPr>
              <w:t>Расход, т/ч</w:t>
            </w:r>
            <w:r w:rsidR="00F72696">
              <w:rPr>
                <w:sz w:val="20"/>
                <w:lang w:val="ru-RU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9F0120" w:rsidP="00E734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 w:rsidP="00E7348A">
            <w:pPr>
              <w:pStyle w:val="TableParagraph"/>
              <w:ind w:left="0"/>
              <w:rPr>
                <w:sz w:val="20"/>
              </w:rPr>
            </w:pPr>
          </w:p>
        </w:tc>
      </w:tr>
      <w:tr w:rsidR="009F0120" w:rsidTr="00D54336">
        <w:trPr>
          <w:trHeight w:val="453"/>
        </w:trPr>
        <w:tc>
          <w:tcPr>
            <w:tcW w:w="341" w:type="dxa"/>
          </w:tcPr>
          <w:p w:rsidR="009F0120" w:rsidRDefault="00D54336">
            <w:pPr>
              <w:pStyle w:val="TableParagraph"/>
              <w:spacing w:before="103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12" w:type="dxa"/>
          </w:tcPr>
          <w:p w:rsidR="009F0120" w:rsidRPr="00D54336" w:rsidRDefault="00D54336">
            <w:pPr>
              <w:pStyle w:val="TableParagraph"/>
              <w:spacing w:before="103"/>
              <w:ind w:left="26"/>
              <w:rPr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bar.g</w:t>
            </w:r>
            <w:r w:rsidRPr="00D54336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              </w:t>
            </w:r>
            <w:r w:rsidRPr="00D54336">
              <w:rPr>
                <w:sz w:val="20"/>
              </w:rPr>
              <w:t>Допустимая потеря давления, бар.г</w:t>
            </w:r>
          </w:p>
        </w:tc>
        <w:tc>
          <w:tcPr>
            <w:tcW w:w="2976" w:type="dxa"/>
            <w:gridSpan w:val="3"/>
          </w:tcPr>
          <w:p w:rsidR="009F0120" w:rsidRDefault="009F0120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spacing w:before="103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12" w:type="dxa"/>
          </w:tcPr>
          <w:p w:rsidR="009F0120" w:rsidRPr="00D54336" w:rsidRDefault="00D5433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Maximum</w:t>
            </w:r>
            <w:r w:rsidRPr="00D54336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available</w:t>
            </w:r>
            <w:r w:rsidRPr="00D54336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temperature</w:t>
            </w:r>
            <w:r w:rsidRPr="00D54336">
              <w:rPr>
                <w:sz w:val="20"/>
                <w:lang w:val="ru-RU"/>
              </w:rPr>
              <w:t>,</w:t>
            </w:r>
            <w:r w:rsidRPr="00D54336">
              <w:rPr>
                <w:spacing w:val="-4"/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°С</w:t>
            </w:r>
            <w:r>
              <w:rPr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Максимальная доступная температура, °C</w:t>
            </w:r>
          </w:p>
        </w:tc>
        <w:tc>
          <w:tcPr>
            <w:tcW w:w="2976" w:type="dxa"/>
            <w:gridSpan w:val="3"/>
          </w:tcPr>
          <w:p w:rsidR="009F0120" w:rsidRDefault="009F0120">
            <w:pPr>
              <w:pStyle w:val="TableParagraph"/>
              <w:ind w:left="25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ind w:left="26"/>
              <w:rPr>
                <w:sz w:val="20"/>
              </w:rPr>
            </w:pP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12" w:type="dxa"/>
          </w:tcPr>
          <w:p w:rsidR="00D54336" w:rsidRDefault="00D54336">
            <w:pPr>
              <w:pStyle w:val="TableParagraph"/>
              <w:ind w:left="26"/>
              <w:rPr>
                <w:sz w:val="20"/>
              </w:rPr>
            </w:pPr>
            <w:r w:rsidRPr="00D54336">
              <w:rPr>
                <w:sz w:val="20"/>
              </w:rPr>
              <w:t>Maximum design pressure, bar</w:t>
            </w:r>
          </w:p>
          <w:p w:rsidR="009F0120" w:rsidRDefault="00D5433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</w:p>
        </w:tc>
        <w:tc>
          <w:tcPr>
            <w:tcW w:w="2976" w:type="dxa"/>
            <w:gridSpan w:val="3"/>
          </w:tcPr>
          <w:p w:rsidR="009F0120" w:rsidRDefault="009F0120">
            <w:pPr>
              <w:pStyle w:val="TableParagraph"/>
              <w:ind w:left="24"/>
              <w:rPr>
                <w:sz w:val="20"/>
              </w:rPr>
            </w:pPr>
          </w:p>
        </w:tc>
        <w:tc>
          <w:tcPr>
            <w:tcW w:w="2977" w:type="dxa"/>
          </w:tcPr>
          <w:p w:rsidR="009F0120" w:rsidRDefault="009F0120">
            <w:pPr>
              <w:pStyle w:val="TableParagraph"/>
              <w:ind w:left="25"/>
              <w:rPr>
                <w:sz w:val="20"/>
              </w:rPr>
            </w:pPr>
          </w:p>
        </w:tc>
      </w:tr>
      <w:tr w:rsidR="009F0120" w:rsidTr="00D54336">
        <w:trPr>
          <w:trHeight w:val="797"/>
        </w:trPr>
        <w:tc>
          <w:tcPr>
            <w:tcW w:w="341" w:type="dxa"/>
          </w:tcPr>
          <w:p w:rsidR="009F0120" w:rsidRDefault="009F012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F0120" w:rsidRDefault="00D54336">
            <w:pPr>
              <w:pStyle w:val="TableParagraph"/>
              <w:spacing w:before="0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12" w:type="dxa"/>
          </w:tcPr>
          <w:p w:rsidR="009F0120" w:rsidRDefault="009F012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F0120" w:rsidRPr="00D54336" w:rsidRDefault="00D54336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z w:val="20"/>
                <w:lang w:val="ru-RU"/>
              </w:rPr>
              <w:t xml:space="preserve"> (</w:t>
            </w:r>
            <w:r w:rsidRPr="00D54336">
              <w:rPr>
                <w:sz w:val="20"/>
                <w:lang w:val="ru-RU"/>
              </w:rPr>
              <w:t>Тип подключения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Flange</w:t>
            </w:r>
            <w:r>
              <w:rPr>
                <w:sz w:val="20"/>
              </w:rPr>
              <w:t xml:space="preserve"> (шип‐паз)</w:t>
            </w:r>
          </w:p>
          <w:p w:rsidR="009F0120" w:rsidRDefault="00D54336" w:rsidP="00D54336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2" w:line="269" w:lineRule="exact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  <w:r>
              <w:rPr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концы винтов</w:t>
            </w:r>
          </w:p>
          <w:p w:rsidR="009F0120" w:rsidRDefault="00D54336" w:rsidP="00D54336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0" w:line="249" w:lineRule="exact"/>
              <w:rPr>
                <w:sz w:val="20"/>
              </w:rPr>
            </w:pPr>
            <w:r>
              <w:rPr>
                <w:sz w:val="20"/>
              </w:rPr>
              <w:t>weld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  <w:r>
              <w:rPr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сварные концы</w:t>
            </w:r>
          </w:p>
        </w:tc>
        <w:tc>
          <w:tcPr>
            <w:tcW w:w="2977" w:type="dxa"/>
          </w:tcPr>
          <w:p w:rsidR="009F0120" w:rsidRDefault="00D54336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Flange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(шип‐паз)</w:t>
            </w:r>
          </w:p>
          <w:p w:rsidR="009F0120" w:rsidRDefault="00D54336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2" w:line="269" w:lineRule="exact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  <w:p w:rsidR="009F0120" w:rsidRDefault="00D54336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0" w:line="249" w:lineRule="exact"/>
              <w:rPr>
                <w:sz w:val="20"/>
              </w:rPr>
            </w:pPr>
            <w:r>
              <w:rPr>
                <w:sz w:val="20"/>
              </w:rPr>
              <w:t>weld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12" w:type="dxa"/>
          </w:tcPr>
          <w:p w:rsidR="009F0120" w:rsidRPr="00D54336" w:rsidRDefault="00D54336">
            <w:pPr>
              <w:pStyle w:val="TableParagraph"/>
              <w:ind w:left="26"/>
              <w:rPr>
                <w:sz w:val="20"/>
                <w:lang w:val="ru-RU"/>
              </w:rPr>
            </w:pPr>
            <w:r>
              <w:rPr>
                <w:sz w:val="20"/>
              </w:rPr>
              <w:t>Pipe</w:t>
            </w:r>
            <w:r w:rsidRPr="00D5433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connection</w:t>
            </w:r>
            <w:r w:rsidRPr="00D54336">
              <w:rPr>
                <w:sz w:val="20"/>
                <w:lang w:val="ru-RU"/>
              </w:rPr>
              <w:t>,</w:t>
            </w:r>
            <w:r w:rsidRPr="00D54336">
              <w:rPr>
                <w:spacing w:val="-2"/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мм</w:t>
            </w:r>
            <w:r>
              <w:rPr>
                <w:sz w:val="20"/>
                <w:lang w:val="ru-RU"/>
              </w:rPr>
              <w:t xml:space="preserve"> (</w:t>
            </w:r>
            <w:r w:rsidRPr="00D54336">
              <w:rPr>
                <w:sz w:val="20"/>
                <w:lang w:val="ru-RU"/>
              </w:rPr>
              <w:t>Соединение труб, мм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2976" w:type="dxa"/>
            <w:gridSpan w:val="3"/>
          </w:tcPr>
          <w:p w:rsidR="009F0120" w:rsidRDefault="00D54336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расчету</w:t>
            </w:r>
          </w:p>
        </w:tc>
        <w:tc>
          <w:tcPr>
            <w:tcW w:w="2977" w:type="dxa"/>
          </w:tcPr>
          <w:p w:rsidR="009F0120" w:rsidRDefault="00D5433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расчету</w:t>
            </w:r>
          </w:p>
        </w:tc>
      </w:tr>
      <w:tr w:rsidR="009F0120" w:rsidTr="00D54336">
        <w:trPr>
          <w:trHeight w:val="454"/>
        </w:trPr>
        <w:tc>
          <w:tcPr>
            <w:tcW w:w="341" w:type="dxa"/>
          </w:tcPr>
          <w:p w:rsidR="009F0120" w:rsidRDefault="00D54336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12" w:type="dxa"/>
          </w:tcPr>
          <w:p w:rsidR="009F0120" w:rsidRDefault="00D5433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(indoor/outdoor)</w:t>
            </w:r>
          </w:p>
          <w:p w:rsidR="00D54336" w:rsidRDefault="00D54336">
            <w:pPr>
              <w:pStyle w:val="TableParagraph"/>
              <w:ind w:left="26"/>
              <w:rPr>
                <w:sz w:val="20"/>
              </w:rPr>
            </w:pPr>
            <w:r w:rsidRPr="00D54336">
              <w:rPr>
                <w:sz w:val="20"/>
              </w:rPr>
              <w:t>Место установки (внутри/снаружи)</w:t>
            </w:r>
          </w:p>
        </w:tc>
        <w:tc>
          <w:tcPr>
            <w:tcW w:w="2976" w:type="dxa"/>
            <w:gridSpan w:val="3"/>
          </w:tcPr>
          <w:p w:rsidR="009F0120" w:rsidRDefault="00D54336" w:rsidP="00D54336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indoor</w:t>
            </w:r>
            <w:r>
              <w:rPr>
                <w:sz w:val="20"/>
                <w:lang w:val="ru-RU"/>
              </w:rPr>
              <w:t xml:space="preserve"> </w:t>
            </w:r>
            <w:r w:rsidRPr="00D54336">
              <w:rPr>
                <w:sz w:val="20"/>
                <w:lang w:val="ru-RU"/>
              </w:rPr>
              <w:t>закрытый</w:t>
            </w:r>
          </w:p>
        </w:tc>
        <w:tc>
          <w:tcPr>
            <w:tcW w:w="2977" w:type="dxa"/>
          </w:tcPr>
          <w:p w:rsidR="009F0120" w:rsidRDefault="00D54336">
            <w:pPr>
              <w:pStyle w:val="TableParagraph"/>
              <w:spacing w:before="98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indoor</w:t>
            </w:r>
          </w:p>
        </w:tc>
      </w:tr>
      <w:tr w:rsidR="009F0120" w:rsidTr="00D54336">
        <w:trPr>
          <w:trHeight w:val="453"/>
        </w:trPr>
        <w:tc>
          <w:tcPr>
            <w:tcW w:w="341" w:type="dxa"/>
          </w:tcPr>
          <w:p w:rsidR="009F0120" w:rsidRDefault="00D54336">
            <w:pPr>
              <w:pStyle w:val="TableParagraph"/>
              <w:spacing w:before="103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12" w:type="dxa"/>
          </w:tcPr>
          <w:p w:rsidR="009F0120" w:rsidRDefault="00D54336">
            <w:pPr>
              <w:pStyle w:val="TableParagraph"/>
              <w:spacing w:before="103"/>
              <w:ind w:left="26"/>
              <w:rPr>
                <w:sz w:val="20"/>
              </w:rPr>
            </w:pPr>
            <w:r>
              <w:rPr>
                <w:sz w:val="20"/>
              </w:rPr>
              <w:t>Ambient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temperature, °С</w:t>
            </w:r>
          </w:p>
          <w:p w:rsidR="00D54336" w:rsidRDefault="00D54336">
            <w:pPr>
              <w:pStyle w:val="TableParagraph"/>
              <w:spacing w:before="103"/>
              <w:ind w:left="26"/>
              <w:rPr>
                <w:sz w:val="20"/>
              </w:rPr>
            </w:pPr>
            <w:r w:rsidRPr="00D54336">
              <w:rPr>
                <w:sz w:val="20"/>
              </w:rPr>
              <w:t>Температура окружающей среды, °C</w:t>
            </w:r>
          </w:p>
        </w:tc>
        <w:tc>
          <w:tcPr>
            <w:tcW w:w="632" w:type="dxa"/>
            <w:tcBorders>
              <w:right w:val="nil"/>
            </w:tcBorders>
          </w:tcPr>
          <w:p w:rsidR="009F0120" w:rsidRDefault="009F0120">
            <w:pPr>
              <w:pStyle w:val="TableParagraph"/>
              <w:spacing w:before="103"/>
              <w:ind w:left="30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9F0120" w:rsidRDefault="009F0120" w:rsidP="00E7348A">
            <w:pPr>
              <w:pStyle w:val="TableParagraph"/>
              <w:spacing w:before="103"/>
              <w:ind w:left="0"/>
              <w:rPr>
                <w:sz w:val="20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9F0120" w:rsidRDefault="009F0120" w:rsidP="00E7348A">
            <w:pPr>
              <w:pStyle w:val="TableParagraph"/>
              <w:spacing w:before="103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F0120" w:rsidRDefault="009F012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0120">
        <w:trPr>
          <w:trHeight w:val="454"/>
        </w:trPr>
        <w:tc>
          <w:tcPr>
            <w:tcW w:w="10206" w:type="dxa"/>
            <w:gridSpan w:val="6"/>
          </w:tcPr>
          <w:p w:rsidR="009F0120" w:rsidRPr="00D54336" w:rsidRDefault="00D54336">
            <w:pPr>
              <w:pStyle w:val="TableParagraph"/>
              <w:spacing w:before="94"/>
              <w:rPr>
                <w:b/>
                <w:lang w:val="ru-RU"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lang w:val="ru-RU"/>
              </w:rPr>
              <w:t xml:space="preserve"> </w:t>
            </w:r>
            <w:r w:rsidRPr="00D54336">
              <w:rPr>
                <w:b/>
                <w:lang w:val="ru-RU"/>
              </w:rPr>
              <w:t>Дополнительные данные</w:t>
            </w:r>
          </w:p>
        </w:tc>
      </w:tr>
      <w:tr w:rsidR="009F0120">
        <w:trPr>
          <w:trHeight w:val="586"/>
        </w:trPr>
        <w:tc>
          <w:tcPr>
            <w:tcW w:w="10206" w:type="dxa"/>
            <w:gridSpan w:val="6"/>
          </w:tcPr>
          <w:p w:rsidR="009F0120" w:rsidRPr="00E7348A" w:rsidRDefault="009F0120" w:rsidP="00E7348A">
            <w:pPr>
              <w:pStyle w:val="TableParagraph"/>
              <w:spacing w:before="0" w:line="292" w:lineRule="exact"/>
              <w:rPr>
                <w:b/>
                <w:sz w:val="24"/>
              </w:rPr>
            </w:pPr>
          </w:p>
        </w:tc>
      </w:tr>
    </w:tbl>
    <w:p w:rsidR="009F0120" w:rsidRDefault="009F0120">
      <w:pPr>
        <w:rPr>
          <w:b/>
          <w:sz w:val="20"/>
        </w:rPr>
      </w:pPr>
    </w:p>
    <w:p w:rsidR="009F0120" w:rsidRDefault="009F0120">
      <w:pPr>
        <w:rPr>
          <w:b/>
          <w:sz w:val="20"/>
        </w:rPr>
      </w:pPr>
    </w:p>
    <w:p w:rsidR="009F0120" w:rsidRDefault="009F0120">
      <w:pPr>
        <w:rPr>
          <w:b/>
          <w:sz w:val="20"/>
        </w:rPr>
      </w:pPr>
    </w:p>
    <w:p w:rsidR="009F0120" w:rsidRDefault="00E7348A">
      <w:pPr>
        <w:spacing w:before="5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167640</wp:posOffset>
                </wp:positionV>
                <wp:extent cx="6485890" cy="450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6610" id="Rectangle 2" o:spid="_x0000_s1026" style="position:absolute;margin-left:55.75pt;margin-top:13.2pt;width:510.7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" fillcolor="#0070c0" stroked="f">
                <w10:wrap type="topAndBottom" anchorx="page"/>
              </v:rect>
            </w:pict>
          </mc:Fallback>
        </mc:AlternateContent>
      </w:r>
    </w:p>
    <w:p w:rsidR="009F0120" w:rsidRDefault="00D54336">
      <w:pPr>
        <w:ind w:left="107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70C0"/>
          <w:sz w:val="32"/>
        </w:rPr>
        <w:t>InnTec</w:t>
      </w:r>
      <w:r>
        <w:rPr>
          <w:rFonts w:ascii="Times New Roman" w:hAnsi="Times New Roman"/>
          <w:color w:val="0070C0"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color w:val="1F4E79"/>
          <w:sz w:val="24"/>
          <w:u w:val="single" w:color="1F4E79"/>
        </w:rPr>
        <w:t>https://inn-tec.ru/</w:t>
      </w:r>
    </w:p>
    <w:p w:rsidR="009F0120" w:rsidRDefault="00D54336">
      <w:pPr>
        <w:ind w:left="1077"/>
        <w:rPr>
          <w:rFonts w:ascii="Times New Roman"/>
          <w:sz w:val="24"/>
        </w:rPr>
      </w:pPr>
      <w:hyperlink r:id="rId6">
        <w:r>
          <w:rPr>
            <w:rFonts w:ascii="Times New Roman"/>
            <w:color w:val="1F4E79"/>
            <w:sz w:val="24"/>
            <w:u w:val="single" w:color="1F4E79"/>
          </w:rPr>
          <w:t>E-mail:.anton.kuznetsov@inn-engineering.net</w:t>
        </w:r>
      </w:hyperlink>
    </w:p>
    <w:p w:rsidR="009F0120" w:rsidRPr="00C27945" w:rsidRDefault="00D54336">
      <w:pPr>
        <w:pStyle w:val="a3"/>
        <w:spacing w:line="275" w:lineRule="exact"/>
        <w:ind w:left="1077"/>
        <w:rPr>
          <w:lang w:val="ru-RU"/>
        </w:rPr>
      </w:pPr>
      <w:r w:rsidRPr="00C27945">
        <w:rPr>
          <w:color w:val="1F4E79"/>
          <w:lang w:val="ru-RU"/>
        </w:rPr>
        <w:t>Экспертные</w:t>
      </w:r>
      <w:r w:rsidRPr="00C27945">
        <w:rPr>
          <w:color w:val="1F4E79"/>
          <w:spacing w:val="-4"/>
          <w:lang w:val="ru-RU"/>
        </w:rPr>
        <w:t xml:space="preserve"> </w:t>
      </w:r>
      <w:r w:rsidRPr="00C27945">
        <w:rPr>
          <w:color w:val="1F4E79"/>
          <w:lang w:val="ru-RU"/>
        </w:rPr>
        <w:t>решения</w:t>
      </w:r>
      <w:r w:rsidRPr="00C27945">
        <w:rPr>
          <w:color w:val="1F4E79"/>
          <w:spacing w:val="-4"/>
          <w:lang w:val="ru-RU"/>
        </w:rPr>
        <w:t xml:space="preserve"> </w:t>
      </w:r>
      <w:r w:rsidRPr="00C27945">
        <w:rPr>
          <w:color w:val="1F4E79"/>
          <w:lang w:val="ru-RU"/>
        </w:rPr>
        <w:t>для</w:t>
      </w:r>
      <w:r w:rsidRPr="00C27945">
        <w:rPr>
          <w:color w:val="1F4E79"/>
          <w:spacing w:val="-4"/>
          <w:lang w:val="ru-RU"/>
        </w:rPr>
        <w:t xml:space="preserve"> </w:t>
      </w:r>
      <w:r w:rsidRPr="00C27945">
        <w:rPr>
          <w:color w:val="1F4E79"/>
          <w:lang w:val="ru-RU"/>
        </w:rPr>
        <w:t>промышленных</w:t>
      </w:r>
      <w:r w:rsidRPr="00C27945">
        <w:rPr>
          <w:color w:val="1F4E79"/>
          <w:spacing w:val="-3"/>
          <w:lang w:val="ru-RU"/>
        </w:rPr>
        <w:t xml:space="preserve"> </w:t>
      </w:r>
      <w:r w:rsidRPr="00C27945">
        <w:rPr>
          <w:color w:val="1F4E79"/>
          <w:lang w:val="ru-RU"/>
        </w:rPr>
        <w:t>предприятий</w:t>
      </w:r>
      <w:r w:rsidRPr="00C27945">
        <w:rPr>
          <w:color w:val="1F4E79"/>
          <w:spacing w:val="-4"/>
          <w:lang w:val="ru-RU"/>
        </w:rPr>
        <w:t xml:space="preserve"> </w:t>
      </w:r>
      <w:r w:rsidRPr="00C27945">
        <w:rPr>
          <w:color w:val="1F4E79"/>
          <w:lang w:val="ru-RU"/>
        </w:rPr>
        <w:t>в</w:t>
      </w:r>
      <w:r w:rsidRPr="00C27945">
        <w:rPr>
          <w:color w:val="1F4E79"/>
          <w:spacing w:val="-4"/>
          <w:lang w:val="ru-RU"/>
        </w:rPr>
        <w:t xml:space="preserve"> </w:t>
      </w:r>
      <w:r w:rsidRPr="00C27945">
        <w:rPr>
          <w:color w:val="1F4E79"/>
          <w:lang w:val="ru-RU"/>
        </w:rPr>
        <w:t>области</w:t>
      </w:r>
      <w:r w:rsidRPr="00C27945">
        <w:rPr>
          <w:color w:val="1F4E79"/>
          <w:spacing w:val="-3"/>
          <w:lang w:val="ru-RU"/>
        </w:rPr>
        <w:t xml:space="preserve"> </w:t>
      </w:r>
      <w:r w:rsidRPr="00C27945">
        <w:rPr>
          <w:color w:val="1F4E79"/>
          <w:lang w:val="ru-RU"/>
        </w:rPr>
        <w:t>экплуатации</w:t>
      </w:r>
      <w:r w:rsidRPr="00C27945">
        <w:rPr>
          <w:color w:val="1F4E79"/>
          <w:spacing w:val="-5"/>
          <w:lang w:val="ru-RU"/>
        </w:rPr>
        <w:t xml:space="preserve"> </w:t>
      </w:r>
      <w:r w:rsidRPr="00C27945">
        <w:rPr>
          <w:color w:val="1F4E79"/>
          <w:lang w:val="ru-RU"/>
        </w:rPr>
        <w:t>утилит</w:t>
      </w:r>
      <w:r w:rsidRPr="00C27945">
        <w:rPr>
          <w:color w:val="1F4E79"/>
          <w:spacing w:val="-5"/>
          <w:lang w:val="ru-RU"/>
        </w:rPr>
        <w:t xml:space="preserve"> </w:t>
      </w:r>
      <w:r w:rsidRPr="00C27945">
        <w:rPr>
          <w:color w:val="1F4E79"/>
          <w:lang w:val="ru-RU"/>
        </w:rPr>
        <w:t>сред..</w:t>
      </w:r>
    </w:p>
    <w:p w:rsidR="009F0120" w:rsidRDefault="00D54336">
      <w:pPr>
        <w:spacing w:line="244" w:lineRule="exact"/>
        <w:ind w:left="1077"/>
        <w:rPr>
          <w:sz w:val="20"/>
        </w:rPr>
      </w:pPr>
      <w:r>
        <w:rPr>
          <w:sz w:val="20"/>
        </w:rPr>
        <w:t>.</w:t>
      </w:r>
    </w:p>
    <w:sectPr w:rsidR="009F0120">
      <w:type w:val="continuous"/>
      <w:pgSz w:w="11910" w:h="16840"/>
      <w:pgMar w:top="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08"/>
    <w:multiLevelType w:val="hybridMultilevel"/>
    <w:tmpl w:val="CFE8A9E8"/>
    <w:lvl w:ilvl="0" w:tplc="B6FED7A4">
      <w:numFmt w:val="bullet"/>
      <w:lvlText w:val="☐"/>
      <w:lvlJc w:val="left"/>
      <w:pPr>
        <w:ind w:left="273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7152F588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200002E0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98101AEC">
      <w:numFmt w:val="bullet"/>
      <w:lvlText w:val="•"/>
      <w:lvlJc w:val="left"/>
      <w:pPr>
        <w:ind w:left="1086" w:hanging="246"/>
      </w:pPr>
      <w:rPr>
        <w:rFonts w:hint="default"/>
        <w:lang w:val="en-US" w:eastAsia="en-US" w:bidi="ar-SA"/>
      </w:rPr>
    </w:lvl>
    <w:lvl w:ilvl="4" w:tplc="1BEEEFEE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3DA8AB46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09B83872">
      <w:numFmt w:val="bullet"/>
      <w:lvlText w:val="•"/>
      <w:lvlJc w:val="left"/>
      <w:pPr>
        <w:ind w:left="1892" w:hanging="246"/>
      </w:pPr>
      <w:rPr>
        <w:rFonts w:hint="default"/>
        <w:lang w:val="en-US" w:eastAsia="en-US" w:bidi="ar-SA"/>
      </w:rPr>
    </w:lvl>
    <w:lvl w:ilvl="7" w:tplc="E4C8744E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2E641D3E">
      <w:numFmt w:val="bullet"/>
      <w:lvlText w:val="•"/>
      <w:lvlJc w:val="left"/>
      <w:pPr>
        <w:ind w:left="2429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13F01909"/>
    <w:multiLevelType w:val="hybridMultilevel"/>
    <w:tmpl w:val="56069D08"/>
    <w:lvl w:ilvl="0" w:tplc="B72CAB1E">
      <w:numFmt w:val="bullet"/>
      <w:lvlText w:val="☐"/>
      <w:lvlJc w:val="left"/>
      <w:pPr>
        <w:ind w:left="273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41027F72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A052D294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FAC4B40A">
      <w:numFmt w:val="bullet"/>
      <w:lvlText w:val="•"/>
      <w:lvlJc w:val="left"/>
      <w:pPr>
        <w:ind w:left="1086" w:hanging="246"/>
      </w:pPr>
      <w:rPr>
        <w:rFonts w:hint="default"/>
        <w:lang w:val="en-US" w:eastAsia="en-US" w:bidi="ar-SA"/>
      </w:rPr>
    </w:lvl>
    <w:lvl w:ilvl="4" w:tplc="8644409A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DE7A907E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BC48B756">
      <w:numFmt w:val="bullet"/>
      <w:lvlText w:val="•"/>
      <w:lvlJc w:val="left"/>
      <w:pPr>
        <w:ind w:left="1892" w:hanging="246"/>
      </w:pPr>
      <w:rPr>
        <w:rFonts w:hint="default"/>
        <w:lang w:val="en-US" w:eastAsia="en-US" w:bidi="ar-SA"/>
      </w:rPr>
    </w:lvl>
    <w:lvl w:ilvl="7" w:tplc="E4F06F38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3BDEFC6E">
      <w:numFmt w:val="bullet"/>
      <w:lvlText w:val="•"/>
      <w:lvlJc w:val="left"/>
      <w:pPr>
        <w:ind w:left="2429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2BDE25EB"/>
    <w:multiLevelType w:val="hybridMultilevel"/>
    <w:tmpl w:val="C0C24742"/>
    <w:lvl w:ilvl="0" w:tplc="0D524FB0">
      <w:numFmt w:val="bullet"/>
      <w:lvlText w:val="☐"/>
      <w:lvlJc w:val="left"/>
      <w:pPr>
        <w:ind w:left="245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65AA8854">
      <w:numFmt w:val="bullet"/>
      <w:lvlText w:val="•"/>
      <w:lvlJc w:val="left"/>
      <w:pPr>
        <w:ind w:left="512" w:hanging="219"/>
      </w:pPr>
      <w:rPr>
        <w:rFonts w:hint="default"/>
        <w:lang w:val="en-US" w:eastAsia="en-US" w:bidi="ar-SA"/>
      </w:rPr>
    </w:lvl>
    <w:lvl w:ilvl="2" w:tplc="9894062E">
      <w:numFmt w:val="bullet"/>
      <w:lvlText w:val="•"/>
      <w:lvlJc w:val="left"/>
      <w:pPr>
        <w:ind w:left="785" w:hanging="219"/>
      </w:pPr>
      <w:rPr>
        <w:rFonts w:hint="default"/>
        <w:lang w:val="en-US" w:eastAsia="en-US" w:bidi="ar-SA"/>
      </w:rPr>
    </w:lvl>
    <w:lvl w:ilvl="3" w:tplc="6E1CA594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ar-SA"/>
      </w:rPr>
    </w:lvl>
    <w:lvl w:ilvl="4" w:tplc="B3626C9A">
      <w:numFmt w:val="bullet"/>
      <w:lvlText w:val="•"/>
      <w:lvlJc w:val="left"/>
      <w:pPr>
        <w:ind w:left="1330" w:hanging="219"/>
      </w:pPr>
      <w:rPr>
        <w:rFonts w:hint="default"/>
        <w:lang w:val="en-US" w:eastAsia="en-US" w:bidi="ar-SA"/>
      </w:rPr>
    </w:lvl>
    <w:lvl w:ilvl="5" w:tplc="DDD4B6B6">
      <w:numFmt w:val="bullet"/>
      <w:lvlText w:val="•"/>
      <w:lvlJc w:val="left"/>
      <w:pPr>
        <w:ind w:left="1603" w:hanging="219"/>
      </w:pPr>
      <w:rPr>
        <w:rFonts w:hint="default"/>
        <w:lang w:val="en-US" w:eastAsia="en-US" w:bidi="ar-SA"/>
      </w:rPr>
    </w:lvl>
    <w:lvl w:ilvl="6" w:tplc="E70C7C2A">
      <w:numFmt w:val="bullet"/>
      <w:lvlText w:val="•"/>
      <w:lvlJc w:val="left"/>
      <w:pPr>
        <w:ind w:left="1876" w:hanging="219"/>
      </w:pPr>
      <w:rPr>
        <w:rFonts w:hint="default"/>
        <w:lang w:val="en-US" w:eastAsia="en-US" w:bidi="ar-SA"/>
      </w:rPr>
    </w:lvl>
    <w:lvl w:ilvl="7" w:tplc="D75C90EA">
      <w:numFmt w:val="bullet"/>
      <w:lvlText w:val="•"/>
      <w:lvlJc w:val="left"/>
      <w:pPr>
        <w:ind w:left="2148" w:hanging="219"/>
      </w:pPr>
      <w:rPr>
        <w:rFonts w:hint="default"/>
        <w:lang w:val="en-US" w:eastAsia="en-US" w:bidi="ar-SA"/>
      </w:rPr>
    </w:lvl>
    <w:lvl w:ilvl="8" w:tplc="D6286C62">
      <w:numFmt w:val="bullet"/>
      <w:lvlText w:val="•"/>
      <w:lvlJc w:val="left"/>
      <w:pPr>
        <w:ind w:left="2421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3ABA43FC"/>
    <w:multiLevelType w:val="hybridMultilevel"/>
    <w:tmpl w:val="B43C0FD0"/>
    <w:lvl w:ilvl="0" w:tplc="14BA92CA">
      <w:numFmt w:val="bullet"/>
      <w:lvlText w:val="☐"/>
      <w:lvlJc w:val="left"/>
      <w:pPr>
        <w:ind w:left="272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DEF4DDC4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62666918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4ECEC59C">
      <w:numFmt w:val="bullet"/>
      <w:lvlText w:val="•"/>
      <w:lvlJc w:val="left"/>
      <w:pPr>
        <w:ind w:left="1086" w:hanging="246"/>
      </w:pPr>
      <w:rPr>
        <w:rFonts w:hint="default"/>
        <w:lang w:val="en-US" w:eastAsia="en-US" w:bidi="ar-SA"/>
      </w:rPr>
    </w:lvl>
    <w:lvl w:ilvl="4" w:tplc="882C9940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981E2DCE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B922D33E">
      <w:numFmt w:val="bullet"/>
      <w:lvlText w:val="•"/>
      <w:lvlJc w:val="left"/>
      <w:pPr>
        <w:ind w:left="1892" w:hanging="246"/>
      </w:pPr>
      <w:rPr>
        <w:rFonts w:hint="default"/>
        <w:lang w:val="en-US" w:eastAsia="en-US" w:bidi="ar-SA"/>
      </w:rPr>
    </w:lvl>
    <w:lvl w:ilvl="7" w:tplc="736A44B2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E9DC6030">
      <w:numFmt w:val="bullet"/>
      <w:lvlText w:val="•"/>
      <w:lvlJc w:val="left"/>
      <w:pPr>
        <w:ind w:left="2429" w:hanging="246"/>
      </w:pPr>
      <w:rPr>
        <w:rFonts w:hint="default"/>
        <w:lang w:val="en-US" w:eastAsia="en-US" w:bidi="ar-SA"/>
      </w:rPr>
    </w:lvl>
  </w:abstractNum>
  <w:abstractNum w:abstractNumId="4" w15:restartNumberingAfterBreak="0">
    <w:nsid w:val="455C1D11"/>
    <w:multiLevelType w:val="hybridMultilevel"/>
    <w:tmpl w:val="83E46B28"/>
    <w:lvl w:ilvl="0" w:tplc="7F7E6968">
      <w:numFmt w:val="bullet"/>
      <w:lvlText w:val="☐"/>
      <w:lvlJc w:val="left"/>
      <w:pPr>
        <w:ind w:left="245" w:hanging="218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287C632C">
      <w:numFmt w:val="bullet"/>
      <w:lvlText w:val="•"/>
      <w:lvlJc w:val="left"/>
      <w:pPr>
        <w:ind w:left="512" w:hanging="218"/>
      </w:pPr>
      <w:rPr>
        <w:rFonts w:hint="default"/>
        <w:lang w:val="en-US" w:eastAsia="en-US" w:bidi="ar-SA"/>
      </w:rPr>
    </w:lvl>
    <w:lvl w:ilvl="2" w:tplc="2C2AC29A">
      <w:numFmt w:val="bullet"/>
      <w:lvlText w:val="•"/>
      <w:lvlJc w:val="left"/>
      <w:pPr>
        <w:ind w:left="785" w:hanging="218"/>
      </w:pPr>
      <w:rPr>
        <w:rFonts w:hint="default"/>
        <w:lang w:val="en-US" w:eastAsia="en-US" w:bidi="ar-SA"/>
      </w:rPr>
    </w:lvl>
    <w:lvl w:ilvl="3" w:tplc="12860C7A">
      <w:numFmt w:val="bullet"/>
      <w:lvlText w:val="•"/>
      <w:lvlJc w:val="left"/>
      <w:pPr>
        <w:ind w:left="1057" w:hanging="218"/>
      </w:pPr>
      <w:rPr>
        <w:rFonts w:hint="default"/>
        <w:lang w:val="en-US" w:eastAsia="en-US" w:bidi="ar-SA"/>
      </w:rPr>
    </w:lvl>
    <w:lvl w:ilvl="4" w:tplc="EC983C62">
      <w:numFmt w:val="bullet"/>
      <w:lvlText w:val="•"/>
      <w:lvlJc w:val="left"/>
      <w:pPr>
        <w:ind w:left="1330" w:hanging="218"/>
      </w:pPr>
      <w:rPr>
        <w:rFonts w:hint="default"/>
        <w:lang w:val="en-US" w:eastAsia="en-US" w:bidi="ar-SA"/>
      </w:rPr>
    </w:lvl>
    <w:lvl w:ilvl="5" w:tplc="C4D4B624">
      <w:numFmt w:val="bullet"/>
      <w:lvlText w:val="•"/>
      <w:lvlJc w:val="left"/>
      <w:pPr>
        <w:ind w:left="1603" w:hanging="218"/>
      </w:pPr>
      <w:rPr>
        <w:rFonts w:hint="default"/>
        <w:lang w:val="en-US" w:eastAsia="en-US" w:bidi="ar-SA"/>
      </w:rPr>
    </w:lvl>
    <w:lvl w:ilvl="6" w:tplc="1FE4CE22">
      <w:numFmt w:val="bullet"/>
      <w:lvlText w:val="•"/>
      <w:lvlJc w:val="left"/>
      <w:pPr>
        <w:ind w:left="1875" w:hanging="218"/>
      </w:pPr>
      <w:rPr>
        <w:rFonts w:hint="default"/>
        <w:lang w:val="en-US" w:eastAsia="en-US" w:bidi="ar-SA"/>
      </w:rPr>
    </w:lvl>
    <w:lvl w:ilvl="7" w:tplc="AAEEF9B4">
      <w:numFmt w:val="bullet"/>
      <w:lvlText w:val="•"/>
      <w:lvlJc w:val="left"/>
      <w:pPr>
        <w:ind w:left="2148" w:hanging="218"/>
      </w:pPr>
      <w:rPr>
        <w:rFonts w:hint="default"/>
        <w:lang w:val="en-US" w:eastAsia="en-US" w:bidi="ar-SA"/>
      </w:rPr>
    </w:lvl>
    <w:lvl w:ilvl="8" w:tplc="1EDE72A4">
      <w:numFmt w:val="bullet"/>
      <w:lvlText w:val="•"/>
      <w:lvlJc w:val="left"/>
      <w:pPr>
        <w:ind w:left="2420" w:hanging="218"/>
      </w:pPr>
      <w:rPr>
        <w:rFonts w:hint="default"/>
        <w:lang w:val="en-US" w:eastAsia="en-US" w:bidi="ar-SA"/>
      </w:rPr>
    </w:lvl>
  </w:abstractNum>
  <w:abstractNum w:abstractNumId="5" w15:restartNumberingAfterBreak="0">
    <w:nsid w:val="4A446982"/>
    <w:multiLevelType w:val="hybridMultilevel"/>
    <w:tmpl w:val="F3188022"/>
    <w:lvl w:ilvl="0" w:tplc="3850C5A2">
      <w:numFmt w:val="bullet"/>
      <w:lvlText w:val="☐"/>
      <w:lvlJc w:val="left"/>
      <w:pPr>
        <w:ind w:left="272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5F583A3A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4EF0A370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A230811A">
      <w:numFmt w:val="bullet"/>
      <w:lvlText w:val="•"/>
      <w:lvlJc w:val="left"/>
      <w:pPr>
        <w:ind w:left="1086" w:hanging="246"/>
      </w:pPr>
      <w:rPr>
        <w:rFonts w:hint="default"/>
        <w:lang w:val="en-US" w:eastAsia="en-US" w:bidi="ar-SA"/>
      </w:rPr>
    </w:lvl>
    <w:lvl w:ilvl="4" w:tplc="58482914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274254A8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3D10E524">
      <w:numFmt w:val="bullet"/>
      <w:lvlText w:val="•"/>
      <w:lvlJc w:val="left"/>
      <w:pPr>
        <w:ind w:left="1892" w:hanging="246"/>
      </w:pPr>
      <w:rPr>
        <w:rFonts w:hint="default"/>
        <w:lang w:val="en-US" w:eastAsia="en-US" w:bidi="ar-SA"/>
      </w:rPr>
    </w:lvl>
    <w:lvl w:ilvl="7" w:tplc="25942148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29BC663E">
      <w:numFmt w:val="bullet"/>
      <w:lvlText w:val="•"/>
      <w:lvlJc w:val="left"/>
      <w:pPr>
        <w:ind w:left="2429" w:hanging="246"/>
      </w:pPr>
      <w:rPr>
        <w:rFonts w:hint="default"/>
        <w:lang w:val="en-US" w:eastAsia="en-US" w:bidi="ar-SA"/>
      </w:rPr>
    </w:lvl>
  </w:abstractNum>
  <w:abstractNum w:abstractNumId="6" w15:restartNumberingAfterBreak="0">
    <w:nsid w:val="4EF67AEE"/>
    <w:multiLevelType w:val="hybridMultilevel"/>
    <w:tmpl w:val="91365F66"/>
    <w:lvl w:ilvl="0" w:tplc="3EB296BE">
      <w:numFmt w:val="bullet"/>
      <w:lvlText w:val="☐"/>
      <w:lvlJc w:val="left"/>
      <w:pPr>
        <w:ind w:left="245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640A4E66">
      <w:numFmt w:val="bullet"/>
      <w:lvlText w:val="•"/>
      <w:lvlJc w:val="left"/>
      <w:pPr>
        <w:ind w:left="512" w:hanging="219"/>
      </w:pPr>
      <w:rPr>
        <w:rFonts w:hint="default"/>
        <w:lang w:val="en-US" w:eastAsia="en-US" w:bidi="ar-SA"/>
      </w:rPr>
    </w:lvl>
    <w:lvl w:ilvl="2" w:tplc="08B8D1EE">
      <w:numFmt w:val="bullet"/>
      <w:lvlText w:val="•"/>
      <w:lvlJc w:val="left"/>
      <w:pPr>
        <w:ind w:left="785" w:hanging="219"/>
      </w:pPr>
      <w:rPr>
        <w:rFonts w:hint="default"/>
        <w:lang w:val="en-US" w:eastAsia="en-US" w:bidi="ar-SA"/>
      </w:rPr>
    </w:lvl>
    <w:lvl w:ilvl="3" w:tplc="4E300F68">
      <w:numFmt w:val="bullet"/>
      <w:lvlText w:val="•"/>
      <w:lvlJc w:val="left"/>
      <w:pPr>
        <w:ind w:left="1057" w:hanging="219"/>
      </w:pPr>
      <w:rPr>
        <w:rFonts w:hint="default"/>
        <w:lang w:val="en-US" w:eastAsia="en-US" w:bidi="ar-SA"/>
      </w:rPr>
    </w:lvl>
    <w:lvl w:ilvl="4" w:tplc="47447C2A">
      <w:numFmt w:val="bullet"/>
      <w:lvlText w:val="•"/>
      <w:lvlJc w:val="left"/>
      <w:pPr>
        <w:ind w:left="1330" w:hanging="219"/>
      </w:pPr>
      <w:rPr>
        <w:rFonts w:hint="default"/>
        <w:lang w:val="en-US" w:eastAsia="en-US" w:bidi="ar-SA"/>
      </w:rPr>
    </w:lvl>
    <w:lvl w:ilvl="5" w:tplc="CC6CDB26">
      <w:numFmt w:val="bullet"/>
      <w:lvlText w:val="•"/>
      <w:lvlJc w:val="left"/>
      <w:pPr>
        <w:ind w:left="1603" w:hanging="219"/>
      </w:pPr>
      <w:rPr>
        <w:rFonts w:hint="default"/>
        <w:lang w:val="en-US" w:eastAsia="en-US" w:bidi="ar-SA"/>
      </w:rPr>
    </w:lvl>
    <w:lvl w:ilvl="6" w:tplc="C254C332">
      <w:numFmt w:val="bullet"/>
      <w:lvlText w:val="•"/>
      <w:lvlJc w:val="left"/>
      <w:pPr>
        <w:ind w:left="1875" w:hanging="219"/>
      </w:pPr>
      <w:rPr>
        <w:rFonts w:hint="default"/>
        <w:lang w:val="en-US" w:eastAsia="en-US" w:bidi="ar-SA"/>
      </w:rPr>
    </w:lvl>
    <w:lvl w:ilvl="7" w:tplc="F8B28ECE">
      <w:numFmt w:val="bullet"/>
      <w:lvlText w:val="•"/>
      <w:lvlJc w:val="left"/>
      <w:pPr>
        <w:ind w:left="2148" w:hanging="219"/>
      </w:pPr>
      <w:rPr>
        <w:rFonts w:hint="default"/>
        <w:lang w:val="en-US" w:eastAsia="en-US" w:bidi="ar-SA"/>
      </w:rPr>
    </w:lvl>
    <w:lvl w:ilvl="8" w:tplc="15AA7D20">
      <w:numFmt w:val="bullet"/>
      <w:lvlText w:val="•"/>
      <w:lvlJc w:val="left"/>
      <w:pPr>
        <w:ind w:left="2420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5E610517"/>
    <w:multiLevelType w:val="hybridMultilevel"/>
    <w:tmpl w:val="D01C469E"/>
    <w:lvl w:ilvl="0" w:tplc="79289814">
      <w:numFmt w:val="bullet"/>
      <w:lvlText w:val="☐"/>
      <w:lvlJc w:val="left"/>
      <w:pPr>
        <w:ind w:left="272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9B7A14C0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6ABAD5E4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14788374">
      <w:numFmt w:val="bullet"/>
      <w:lvlText w:val="•"/>
      <w:lvlJc w:val="left"/>
      <w:pPr>
        <w:ind w:left="1086" w:hanging="246"/>
      </w:pPr>
      <w:rPr>
        <w:rFonts w:hint="default"/>
        <w:lang w:val="en-US" w:eastAsia="en-US" w:bidi="ar-SA"/>
      </w:rPr>
    </w:lvl>
    <w:lvl w:ilvl="4" w:tplc="7EDA0E6A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7D4EA9FC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AB5EBFBA">
      <w:numFmt w:val="bullet"/>
      <w:lvlText w:val="•"/>
      <w:lvlJc w:val="left"/>
      <w:pPr>
        <w:ind w:left="1892" w:hanging="246"/>
      </w:pPr>
      <w:rPr>
        <w:rFonts w:hint="default"/>
        <w:lang w:val="en-US" w:eastAsia="en-US" w:bidi="ar-SA"/>
      </w:rPr>
    </w:lvl>
    <w:lvl w:ilvl="7" w:tplc="F09C11C2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8E3293A0">
      <w:numFmt w:val="bullet"/>
      <w:lvlText w:val="•"/>
      <w:lvlJc w:val="left"/>
      <w:pPr>
        <w:ind w:left="2429" w:hanging="246"/>
      </w:pPr>
      <w:rPr>
        <w:rFonts w:hint="default"/>
        <w:lang w:val="en-US" w:eastAsia="en-US" w:bidi="ar-SA"/>
      </w:rPr>
    </w:lvl>
  </w:abstractNum>
  <w:abstractNum w:abstractNumId="8" w15:restartNumberingAfterBreak="0">
    <w:nsid w:val="6C4434BC"/>
    <w:multiLevelType w:val="hybridMultilevel"/>
    <w:tmpl w:val="B6242C9C"/>
    <w:lvl w:ilvl="0" w:tplc="BB8A0C00">
      <w:numFmt w:val="bullet"/>
      <w:lvlText w:val="☐"/>
      <w:lvlJc w:val="left"/>
      <w:pPr>
        <w:ind w:left="272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D2B635A4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3AA2B660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F5A0B41C">
      <w:numFmt w:val="bullet"/>
      <w:lvlText w:val="•"/>
      <w:lvlJc w:val="left"/>
      <w:pPr>
        <w:ind w:left="1085" w:hanging="246"/>
      </w:pPr>
      <w:rPr>
        <w:rFonts w:hint="default"/>
        <w:lang w:val="en-US" w:eastAsia="en-US" w:bidi="ar-SA"/>
      </w:rPr>
    </w:lvl>
    <w:lvl w:ilvl="4" w:tplc="123E5C50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FFE814A4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1B7E28BE">
      <w:numFmt w:val="bullet"/>
      <w:lvlText w:val="•"/>
      <w:lvlJc w:val="left"/>
      <w:pPr>
        <w:ind w:left="1891" w:hanging="246"/>
      </w:pPr>
      <w:rPr>
        <w:rFonts w:hint="default"/>
        <w:lang w:val="en-US" w:eastAsia="en-US" w:bidi="ar-SA"/>
      </w:rPr>
    </w:lvl>
    <w:lvl w:ilvl="7" w:tplc="62F4CB04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E5E2A9A0">
      <w:numFmt w:val="bullet"/>
      <w:lvlText w:val="•"/>
      <w:lvlJc w:val="left"/>
      <w:pPr>
        <w:ind w:left="2428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75702A17"/>
    <w:multiLevelType w:val="hybridMultilevel"/>
    <w:tmpl w:val="F0801760"/>
    <w:lvl w:ilvl="0" w:tplc="13BC89AA">
      <w:numFmt w:val="bullet"/>
      <w:lvlText w:val="☐"/>
      <w:lvlJc w:val="left"/>
      <w:pPr>
        <w:ind w:left="273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E7A2BDC0">
      <w:numFmt w:val="bullet"/>
      <w:lvlText w:val="•"/>
      <w:lvlJc w:val="left"/>
      <w:pPr>
        <w:ind w:left="548" w:hanging="246"/>
      </w:pPr>
      <w:rPr>
        <w:rFonts w:hint="default"/>
        <w:lang w:val="en-US" w:eastAsia="en-US" w:bidi="ar-SA"/>
      </w:rPr>
    </w:lvl>
    <w:lvl w:ilvl="2" w:tplc="0B50495C">
      <w:numFmt w:val="bullet"/>
      <w:lvlText w:val="•"/>
      <w:lvlJc w:val="left"/>
      <w:pPr>
        <w:ind w:left="817" w:hanging="246"/>
      </w:pPr>
      <w:rPr>
        <w:rFonts w:hint="default"/>
        <w:lang w:val="en-US" w:eastAsia="en-US" w:bidi="ar-SA"/>
      </w:rPr>
    </w:lvl>
    <w:lvl w:ilvl="3" w:tplc="B7561036">
      <w:numFmt w:val="bullet"/>
      <w:lvlText w:val="•"/>
      <w:lvlJc w:val="left"/>
      <w:pPr>
        <w:ind w:left="1085" w:hanging="246"/>
      </w:pPr>
      <w:rPr>
        <w:rFonts w:hint="default"/>
        <w:lang w:val="en-US" w:eastAsia="en-US" w:bidi="ar-SA"/>
      </w:rPr>
    </w:lvl>
    <w:lvl w:ilvl="4" w:tplc="53A2F9D0">
      <w:numFmt w:val="bullet"/>
      <w:lvlText w:val="•"/>
      <w:lvlJc w:val="left"/>
      <w:pPr>
        <w:ind w:left="1354" w:hanging="246"/>
      </w:pPr>
      <w:rPr>
        <w:rFonts w:hint="default"/>
        <w:lang w:val="en-US" w:eastAsia="en-US" w:bidi="ar-SA"/>
      </w:rPr>
    </w:lvl>
    <w:lvl w:ilvl="5" w:tplc="2A1CB77A">
      <w:numFmt w:val="bullet"/>
      <w:lvlText w:val="•"/>
      <w:lvlJc w:val="left"/>
      <w:pPr>
        <w:ind w:left="1623" w:hanging="246"/>
      </w:pPr>
      <w:rPr>
        <w:rFonts w:hint="default"/>
        <w:lang w:val="en-US" w:eastAsia="en-US" w:bidi="ar-SA"/>
      </w:rPr>
    </w:lvl>
    <w:lvl w:ilvl="6" w:tplc="56427256">
      <w:numFmt w:val="bullet"/>
      <w:lvlText w:val="•"/>
      <w:lvlJc w:val="left"/>
      <w:pPr>
        <w:ind w:left="1891" w:hanging="246"/>
      </w:pPr>
      <w:rPr>
        <w:rFonts w:hint="default"/>
        <w:lang w:val="en-US" w:eastAsia="en-US" w:bidi="ar-SA"/>
      </w:rPr>
    </w:lvl>
    <w:lvl w:ilvl="7" w:tplc="EE560CD4">
      <w:numFmt w:val="bullet"/>
      <w:lvlText w:val="•"/>
      <w:lvlJc w:val="left"/>
      <w:pPr>
        <w:ind w:left="2160" w:hanging="246"/>
      </w:pPr>
      <w:rPr>
        <w:rFonts w:hint="default"/>
        <w:lang w:val="en-US" w:eastAsia="en-US" w:bidi="ar-SA"/>
      </w:rPr>
    </w:lvl>
    <w:lvl w:ilvl="8" w:tplc="7680A038">
      <w:numFmt w:val="bullet"/>
      <w:lvlText w:val="•"/>
      <w:lvlJc w:val="left"/>
      <w:pPr>
        <w:ind w:left="2428" w:hanging="24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0"/>
    <w:rsid w:val="009F0120"/>
    <w:rsid w:val="00C27945"/>
    <w:rsid w:val="00D54336"/>
    <w:rsid w:val="00E7348A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7C8F"/>
  <w15:docId w15:val="{A7ACE35F-6874-47EC-9A6C-9722BEC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28"/>
      <w:ind w:left="107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anton.kuznetsov@inn-engineerin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2023-08-09T11:30:00Z</dcterms:created>
  <dcterms:modified xsi:type="dcterms:W3CDTF">2023-08-23T11:15:00Z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